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F333A" w14:textId="77777777" w:rsidR="00056385" w:rsidRPr="00C61676" w:rsidRDefault="00DC41D9" w:rsidP="000563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056385" w:rsidRPr="00C61676">
        <w:rPr>
          <w:rFonts w:ascii="Arial" w:hAnsi="Arial" w:cs="Arial"/>
          <w:b/>
          <w:sz w:val="28"/>
          <w:szCs w:val="28"/>
        </w:rPr>
        <w:t>ADRE DE REPONSE TECHNIQUE</w:t>
      </w:r>
    </w:p>
    <w:p w14:paraId="41ED3474" w14:textId="77777777" w:rsidR="00056385" w:rsidRPr="00EE7C9D" w:rsidRDefault="00056385" w:rsidP="00056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4020DB2" w14:textId="77777777" w:rsidR="00056385" w:rsidRPr="00EE7C9D" w:rsidRDefault="00056385" w:rsidP="00056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 xml:space="preserve">Le </w:t>
      </w:r>
      <w:r>
        <w:rPr>
          <w:rFonts w:ascii="Arial" w:hAnsi="Arial" w:cs="Arial"/>
          <w:sz w:val="18"/>
          <w:szCs w:val="18"/>
        </w:rPr>
        <w:t>cadre de réponse technique indi</w:t>
      </w:r>
      <w:r w:rsidRPr="00EE7C9D">
        <w:rPr>
          <w:rFonts w:ascii="Arial" w:hAnsi="Arial" w:cs="Arial"/>
          <w:sz w:val="18"/>
          <w:szCs w:val="18"/>
        </w:rPr>
        <w:t xml:space="preserve">que précisément les pièces techniques et les informations </w:t>
      </w:r>
      <w:r>
        <w:rPr>
          <w:rFonts w:ascii="Arial" w:hAnsi="Arial" w:cs="Arial"/>
          <w:sz w:val="18"/>
          <w:szCs w:val="18"/>
        </w:rPr>
        <w:t xml:space="preserve">qu’elles doivent </w:t>
      </w:r>
      <w:r w:rsidRPr="00EE7C9D">
        <w:rPr>
          <w:rFonts w:ascii="Arial" w:hAnsi="Arial" w:cs="Arial"/>
          <w:sz w:val="18"/>
          <w:szCs w:val="18"/>
        </w:rPr>
        <w:t xml:space="preserve">impérativement comprendre. </w:t>
      </w:r>
    </w:p>
    <w:p w14:paraId="1DD4516A" w14:textId="77777777" w:rsidR="00056385" w:rsidRPr="00EE7C9D" w:rsidRDefault="00056385" w:rsidP="00056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>L’attention des entreprises est attirée sur le fait que ces informations sont directement liées aux critères d’évaluation des offres. Une absence d’information peut donc conduire à une note de 0 (zéro) sur un critère d’évaluation.</w:t>
      </w:r>
    </w:p>
    <w:p w14:paraId="75440AA0" w14:textId="77777777" w:rsidR="00056385" w:rsidRPr="00EE7C9D" w:rsidRDefault="00056385" w:rsidP="00056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E588207" w14:textId="07EE5E09" w:rsidR="00056385" w:rsidRPr="00EE7C9D" w:rsidRDefault="00056385" w:rsidP="00056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EE7C9D">
        <w:rPr>
          <w:rFonts w:ascii="Arial" w:hAnsi="Arial" w:cs="Arial"/>
          <w:b/>
          <w:sz w:val="18"/>
          <w:szCs w:val="18"/>
        </w:rPr>
        <w:t>Pièces techniques à fournir obligatoirem</w:t>
      </w:r>
      <w:r w:rsidR="00616270">
        <w:rPr>
          <w:rFonts w:ascii="Arial" w:hAnsi="Arial" w:cs="Arial"/>
          <w:b/>
          <w:sz w:val="18"/>
          <w:szCs w:val="18"/>
        </w:rPr>
        <w:t>ent</w:t>
      </w:r>
      <w:r w:rsidRPr="00EE7C9D">
        <w:rPr>
          <w:rFonts w:ascii="Arial" w:hAnsi="Arial" w:cs="Arial"/>
          <w:b/>
          <w:sz w:val="18"/>
          <w:szCs w:val="18"/>
        </w:rPr>
        <w:t> :</w:t>
      </w:r>
    </w:p>
    <w:p w14:paraId="34812195" w14:textId="77777777" w:rsidR="00056385" w:rsidRPr="00EE7C9D" w:rsidRDefault="00056385" w:rsidP="00056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8F21F34" w14:textId="77777777" w:rsidR="00056385" w:rsidRPr="00EE7C9D" w:rsidRDefault="00056385" w:rsidP="00056385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EE7C9D">
        <w:rPr>
          <w:rFonts w:ascii="Arial" w:hAnsi="Arial" w:cs="Arial"/>
          <w:b/>
          <w:sz w:val="18"/>
          <w:szCs w:val="18"/>
          <w:u w:val="single"/>
        </w:rPr>
        <w:t>Un mémoire technique (MT) comprenant :</w:t>
      </w:r>
    </w:p>
    <w:p w14:paraId="5BA3F212" w14:textId="77777777" w:rsidR="00056385" w:rsidRPr="00EE7C9D" w:rsidRDefault="00056385" w:rsidP="0005638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>Une présentation de l’entreprise (3 pages maxi), son histoire, sa culture et son approche en matière de formation ;</w:t>
      </w:r>
    </w:p>
    <w:p w14:paraId="3B8A70C2" w14:textId="77777777" w:rsidR="00056385" w:rsidRPr="00EE7C9D" w:rsidRDefault="00056385" w:rsidP="0005638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>La compréhension du besoin (3 pages maxi) ;</w:t>
      </w:r>
    </w:p>
    <w:p w14:paraId="4914A29C" w14:textId="77777777" w:rsidR="00056385" w:rsidRPr="00EE7C9D" w:rsidRDefault="00263E5E" w:rsidP="0005638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Un programme</w:t>
      </w:r>
      <w:r w:rsidR="00056385" w:rsidRPr="00EE7C9D">
        <w:rPr>
          <w:rFonts w:ascii="Arial" w:hAnsi="Arial" w:cs="Arial"/>
          <w:sz w:val="18"/>
          <w:szCs w:val="18"/>
        </w:rPr>
        <w:t xml:space="preserve"> pédagogique complet, présenté sous forme de tableau et précisant :</w:t>
      </w:r>
    </w:p>
    <w:p w14:paraId="37AF163C" w14:textId="512293B7" w:rsidR="00056385" w:rsidRPr="00EE7C9D" w:rsidRDefault="000E3723" w:rsidP="00056385">
      <w:pPr>
        <w:pStyle w:val="Paragraphedeliste"/>
        <w:numPr>
          <w:ilvl w:val="1"/>
          <w:numId w:val="13"/>
        </w:numPr>
        <w:spacing w:line="259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>Le</w:t>
      </w:r>
      <w:r w:rsidR="00056385" w:rsidRPr="00EE7C9D">
        <w:rPr>
          <w:rFonts w:ascii="Arial" w:hAnsi="Arial" w:cs="Arial"/>
          <w:sz w:val="18"/>
          <w:szCs w:val="18"/>
        </w:rPr>
        <w:t xml:space="preserve"> détail des différentes thématiques (ou modules) ;</w:t>
      </w:r>
    </w:p>
    <w:p w14:paraId="52F4D449" w14:textId="059A646B" w:rsidR="00056385" w:rsidRPr="00EE7C9D" w:rsidRDefault="000E3723" w:rsidP="00056385">
      <w:pPr>
        <w:pStyle w:val="Paragraphedeliste"/>
        <w:numPr>
          <w:ilvl w:val="1"/>
          <w:numId w:val="13"/>
        </w:numPr>
        <w:spacing w:line="259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>Le</w:t>
      </w:r>
      <w:r w:rsidR="00056385" w:rsidRPr="00EE7C9D">
        <w:rPr>
          <w:rFonts w:ascii="Arial" w:hAnsi="Arial" w:cs="Arial"/>
          <w:sz w:val="18"/>
          <w:szCs w:val="18"/>
        </w:rPr>
        <w:t xml:space="preserve"> nom du formateur identifié pour chaque module (son CV sera fourni dans l’offre) ;</w:t>
      </w:r>
    </w:p>
    <w:p w14:paraId="32126305" w14:textId="77777777" w:rsidR="00ED2BFC" w:rsidRPr="00ED2BFC" w:rsidRDefault="00ED2BFC" w:rsidP="00ED2BFC">
      <w:pPr>
        <w:pStyle w:val="Paragraphedeliste"/>
        <w:numPr>
          <w:ilvl w:val="1"/>
          <w:numId w:val="13"/>
        </w:numPr>
        <w:rPr>
          <w:rFonts w:ascii="Arial" w:hAnsi="Arial" w:cs="Arial"/>
          <w:sz w:val="18"/>
          <w:szCs w:val="18"/>
        </w:rPr>
      </w:pPr>
      <w:r w:rsidRPr="00ED2BFC">
        <w:rPr>
          <w:rFonts w:ascii="Arial" w:hAnsi="Arial" w:cs="Arial"/>
          <w:sz w:val="18"/>
          <w:szCs w:val="18"/>
        </w:rPr>
        <w:t>Les principaux sujets abordés par module avec objectifs pédagogiques et éventuellement les principaux grands messages ;</w:t>
      </w:r>
    </w:p>
    <w:p w14:paraId="0C732ED3" w14:textId="0C47B499" w:rsidR="00056385" w:rsidRPr="00EE7C9D" w:rsidRDefault="000E3723" w:rsidP="00056385">
      <w:pPr>
        <w:pStyle w:val="Paragraphedeliste"/>
        <w:numPr>
          <w:ilvl w:val="1"/>
          <w:numId w:val="13"/>
        </w:numPr>
        <w:spacing w:line="259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>La</w:t>
      </w:r>
      <w:r w:rsidR="00056385" w:rsidRPr="00EE7C9D">
        <w:rPr>
          <w:rFonts w:ascii="Arial" w:hAnsi="Arial" w:cs="Arial"/>
          <w:sz w:val="18"/>
          <w:szCs w:val="18"/>
        </w:rPr>
        <w:t xml:space="preserve"> success</w:t>
      </w:r>
      <w:r w:rsidR="00424615">
        <w:rPr>
          <w:rFonts w:ascii="Arial" w:hAnsi="Arial" w:cs="Arial"/>
          <w:sz w:val="18"/>
          <w:szCs w:val="18"/>
        </w:rPr>
        <w:t>ion et répartition des situations</w:t>
      </w:r>
      <w:r w:rsidR="00056385" w:rsidRPr="00EE7C9D">
        <w:rPr>
          <w:rFonts w:ascii="Arial" w:hAnsi="Arial" w:cs="Arial"/>
          <w:sz w:val="18"/>
          <w:szCs w:val="18"/>
        </w:rPr>
        <w:t xml:space="preserve"> d</w:t>
      </w:r>
      <w:r w:rsidR="00424615">
        <w:rPr>
          <w:rFonts w:ascii="Arial" w:hAnsi="Arial" w:cs="Arial"/>
          <w:sz w:val="18"/>
          <w:szCs w:val="18"/>
        </w:rPr>
        <w:t>’apprentissages et des situations</w:t>
      </w:r>
      <w:r w:rsidR="00056385" w:rsidRPr="00EE7C9D">
        <w:rPr>
          <w:rFonts w:ascii="Arial" w:hAnsi="Arial" w:cs="Arial"/>
          <w:sz w:val="18"/>
          <w:szCs w:val="18"/>
        </w:rPr>
        <w:t xml:space="preserve"> d’évaluations ;</w:t>
      </w:r>
    </w:p>
    <w:p w14:paraId="39D81C22" w14:textId="7DE5091C" w:rsidR="00056385" w:rsidRPr="00EE7C9D" w:rsidRDefault="000E3723" w:rsidP="00056385">
      <w:pPr>
        <w:pStyle w:val="Paragraphedeliste"/>
        <w:numPr>
          <w:ilvl w:val="1"/>
          <w:numId w:val="13"/>
        </w:numPr>
        <w:spacing w:line="259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>Les</w:t>
      </w:r>
      <w:r w:rsidR="00056385" w:rsidRPr="00EE7C9D">
        <w:rPr>
          <w:rFonts w:ascii="Arial" w:hAnsi="Arial" w:cs="Arial"/>
          <w:sz w:val="18"/>
          <w:szCs w:val="18"/>
        </w:rPr>
        <w:t xml:space="preserve"> différentes méthodes pédagogiques envisagées à chaque séquence en identifiant clairement les temps consacrés aux travaux dirigés ;</w:t>
      </w:r>
    </w:p>
    <w:p w14:paraId="2EB1DA51" w14:textId="77777777" w:rsidR="00ED2BFC" w:rsidRPr="00ED2BFC" w:rsidRDefault="00ED2BFC" w:rsidP="00ED2BFC">
      <w:pPr>
        <w:pStyle w:val="Paragraphedeliste"/>
        <w:numPr>
          <w:ilvl w:val="1"/>
          <w:numId w:val="13"/>
        </w:numPr>
        <w:rPr>
          <w:rFonts w:ascii="Arial" w:hAnsi="Arial" w:cs="Arial"/>
          <w:sz w:val="18"/>
          <w:szCs w:val="18"/>
        </w:rPr>
      </w:pPr>
      <w:r w:rsidRPr="00ED2BFC">
        <w:rPr>
          <w:rFonts w:ascii="Arial" w:hAnsi="Arial" w:cs="Arial"/>
          <w:sz w:val="18"/>
          <w:szCs w:val="18"/>
        </w:rPr>
        <w:t xml:space="preserve">Les modalités d’évaluations envisagées ; </w:t>
      </w:r>
    </w:p>
    <w:p w14:paraId="7782BC97" w14:textId="0287898D" w:rsidR="00056385" w:rsidRDefault="000E3723" w:rsidP="00056385">
      <w:pPr>
        <w:pStyle w:val="Paragraphedeliste"/>
        <w:numPr>
          <w:ilvl w:val="1"/>
          <w:numId w:val="13"/>
        </w:numPr>
        <w:spacing w:line="259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>Les</w:t>
      </w:r>
      <w:r w:rsidR="00056385" w:rsidRPr="00EE7C9D">
        <w:rPr>
          <w:rFonts w:ascii="Arial" w:hAnsi="Arial" w:cs="Arial"/>
          <w:sz w:val="18"/>
          <w:szCs w:val="18"/>
        </w:rPr>
        <w:t xml:space="preserve"> durées des séquences.</w:t>
      </w:r>
    </w:p>
    <w:p w14:paraId="12B664CC" w14:textId="61BA8D64" w:rsidR="00ED2BFC" w:rsidRPr="00ED2BFC" w:rsidRDefault="00ED2BFC" w:rsidP="00ED2BFC">
      <w:pPr>
        <w:spacing w:line="259" w:lineRule="auto"/>
        <w:ind w:left="708"/>
        <w:jc w:val="both"/>
        <w:rPr>
          <w:rFonts w:ascii="Arial" w:hAnsi="Arial" w:cs="Arial"/>
          <w:sz w:val="18"/>
          <w:szCs w:val="18"/>
        </w:rPr>
      </w:pPr>
      <w:r w:rsidRPr="00ED2BFC">
        <w:rPr>
          <w:rFonts w:ascii="Arial" w:hAnsi="Arial" w:cs="Arial"/>
          <w:sz w:val="18"/>
          <w:szCs w:val="18"/>
        </w:rPr>
        <w:t>Les activités associées à la formation seront également précisées comme par exemple des déplacements pour des visites sur sites, visites de chantiers…</w:t>
      </w:r>
    </w:p>
    <w:p w14:paraId="6D89D261" w14:textId="77777777" w:rsidR="00056385" w:rsidRPr="00EE7C9D" w:rsidRDefault="00056385" w:rsidP="000563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 xml:space="preserve">Les moyens humains </w:t>
      </w:r>
      <w:r w:rsidRPr="00EE7C9D">
        <w:rPr>
          <w:rFonts w:ascii="Arial" w:hAnsi="Arial" w:cs="Arial"/>
          <w:b/>
          <w:bCs/>
          <w:sz w:val="18"/>
          <w:szCs w:val="18"/>
          <w:u w:val="single"/>
        </w:rPr>
        <w:t>dédiés au présent marché</w:t>
      </w:r>
      <w:r w:rsidRPr="00EE7C9D">
        <w:rPr>
          <w:rFonts w:ascii="Arial" w:hAnsi="Arial" w:cs="Arial"/>
          <w:sz w:val="18"/>
          <w:szCs w:val="18"/>
        </w:rPr>
        <w:t xml:space="preserve"> : </w:t>
      </w:r>
    </w:p>
    <w:p w14:paraId="5B58D83C" w14:textId="14E69453" w:rsidR="00056385" w:rsidRPr="00EE7C9D" w:rsidRDefault="000E3723" w:rsidP="00056385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>Présentation</w:t>
      </w:r>
      <w:r w:rsidR="00056385" w:rsidRPr="00EE7C9D">
        <w:rPr>
          <w:rFonts w:ascii="Arial" w:hAnsi="Arial" w:cs="Arial"/>
          <w:sz w:val="18"/>
          <w:szCs w:val="18"/>
        </w:rPr>
        <w:t xml:space="preserve"> et organisation de l’équipe</w:t>
      </w:r>
      <w:r w:rsidR="00056385">
        <w:rPr>
          <w:rFonts w:ascii="Arial" w:hAnsi="Arial" w:cs="Arial"/>
          <w:sz w:val="18"/>
          <w:szCs w:val="18"/>
        </w:rPr>
        <w:t> ;</w:t>
      </w:r>
    </w:p>
    <w:p w14:paraId="7A6C5F84" w14:textId="3A40706B" w:rsidR="00056385" w:rsidRPr="00EE7C9D" w:rsidRDefault="000E3723" w:rsidP="00056385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>Identification</w:t>
      </w:r>
      <w:r w:rsidR="00056385" w:rsidRPr="00EE7C9D">
        <w:rPr>
          <w:rFonts w:ascii="Arial" w:hAnsi="Arial" w:cs="Arial"/>
          <w:sz w:val="18"/>
          <w:szCs w:val="18"/>
        </w:rPr>
        <w:t xml:space="preserve"> du c</w:t>
      </w:r>
      <w:r w:rsidR="00056385">
        <w:rPr>
          <w:rFonts w:ascii="Arial" w:hAnsi="Arial" w:cs="Arial"/>
          <w:sz w:val="18"/>
          <w:szCs w:val="18"/>
        </w:rPr>
        <w:t>hef de projet ;</w:t>
      </w:r>
    </w:p>
    <w:p w14:paraId="2A995679" w14:textId="67259525" w:rsidR="00056385" w:rsidRPr="00EE7C9D" w:rsidRDefault="000E3723" w:rsidP="00056385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>Rôles</w:t>
      </w:r>
      <w:r w:rsidR="00056385" w:rsidRPr="00EE7C9D">
        <w:rPr>
          <w:rFonts w:ascii="Arial" w:hAnsi="Arial" w:cs="Arial"/>
          <w:sz w:val="18"/>
          <w:szCs w:val="18"/>
        </w:rPr>
        <w:t xml:space="preserve"> de chacun des membres (conception des supports, formation</w:t>
      </w:r>
      <w:r>
        <w:rPr>
          <w:rFonts w:ascii="Arial" w:hAnsi="Arial" w:cs="Arial"/>
          <w:sz w:val="18"/>
          <w:szCs w:val="18"/>
        </w:rPr>
        <w:t>, organisation des plannings…).</w:t>
      </w:r>
    </w:p>
    <w:p w14:paraId="57971BD3" w14:textId="4DAB8B84" w:rsidR="00056385" w:rsidRDefault="00056385" w:rsidP="0005638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>Un</w:t>
      </w:r>
      <w:r>
        <w:rPr>
          <w:rFonts w:ascii="Arial" w:hAnsi="Arial" w:cs="Arial"/>
          <w:sz w:val="18"/>
          <w:szCs w:val="18"/>
        </w:rPr>
        <w:t xml:space="preserve"> planning avec le délai global de conception de la formation, hors temps de validation du bénéficiaire. Il indiquera les étapes envisagées et sera complété d’une description</w:t>
      </w:r>
      <w:r w:rsidRPr="00EE7C9D">
        <w:rPr>
          <w:rFonts w:ascii="Arial" w:hAnsi="Arial" w:cs="Arial"/>
          <w:sz w:val="18"/>
          <w:szCs w:val="18"/>
        </w:rPr>
        <w:t xml:space="preserve"> de la méthodologie</w:t>
      </w:r>
      <w:r>
        <w:rPr>
          <w:rFonts w:ascii="Arial" w:hAnsi="Arial" w:cs="Arial"/>
          <w:sz w:val="18"/>
          <w:szCs w:val="18"/>
        </w:rPr>
        <w:t xml:space="preserve"> de c</w:t>
      </w:r>
      <w:r w:rsidRPr="00EE7C9D">
        <w:rPr>
          <w:rFonts w:ascii="Arial" w:hAnsi="Arial" w:cs="Arial"/>
          <w:sz w:val="18"/>
          <w:szCs w:val="18"/>
        </w:rPr>
        <w:t>oncertation</w:t>
      </w:r>
      <w:r w:rsidR="00125322">
        <w:rPr>
          <w:rFonts w:ascii="Arial" w:hAnsi="Arial" w:cs="Arial"/>
          <w:sz w:val="18"/>
          <w:szCs w:val="18"/>
        </w:rPr>
        <w:t xml:space="preserve"> et de </w:t>
      </w:r>
      <w:r>
        <w:rPr>
          <w:rFonts w:ascii="Arial" w:hAnsi="Arial" w:cs="Arial"/>
          <w:sz w:val="18"/>
          <w:szCs w:val="18"/>
        </w:rPr>
        <w:t>validation</w:t>
      </w:r>
      <w:r w:rsidR="00125322">
        <w:rPr>
          <w:rFonts w:ascii="Arial" w:hAnsi="Arial" w:cs="Arial"/>
          <w:sz w:val="18"/>
          <w:szCs w:val="18"/>
        </w:rPr>
        <w:t xml:space="preserve"> avec la Maitrise d’Ouvrage</w:t>
      </w:r>
      <w:r w:rsidR="000E3723">
        <w:rPr>
          <w:rFonts w:ascii="Arial" w:hAnsi="Arial" w:cs="Arial"/>
          <w:sz w:val="18"/>
          <w:szCs w:val="18"/>
        </w:rPr>
        <w:t xml:space="preserve"> </w:t>
      </w:r>
      <w:r w:rsidRPr="00EE7C9D">
        <w:rPr>
          <w:rFonts w:ascii="Arial" w:hAnsi="Arial" w:cs="Arial"/>
          <w:sz w:val="18"/>
          <w:szCs w:val="18"/>
        </w:rPr>
        <w:t>;</w:t>
      </w:r>
    </w:p>
    <w:p w14:paraId="5B134C83" w14:textId="77777777" w:rsidR="00056385" w:rsidRDefault="002B6BCE" w:rsidP="0005638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Une présentation d</w:t>
      </w:r>
      <w:r w:rsidR="00056385" w:rsidRPr="00EE7C9D">
        <w:rPr>
          <w:rFonts w:ascii="Arial" w:hAnsi="Arial" w:cs="Arial"/>
          <w:sz w:val="18"/>
          <w:szCs w:val="18"/>
        </w:rPr>
        <w:t>es approches pédagogiques envisagées au regard du besoin</w:t>
      </w:r>
      <w:r w:rsidR="00056385">
        <w:rPr>
          <w:rFonts w:ascii="Arial" w:hAnsi="Arial" w:cs="Arial"/>
          <w:sz w:val="18"/>
          <w:szCs w:val="18"/>
        </w:rPr>
        <w:t>. Nota : les approches pédagogiques doivent être justifiées et décrites dans un chapitre du mémoire technique et apparaît</w:t>
      </w:r>
      <w:r w:rsidR="00263E5E">
        <w:rPr>
          <w:rFonts w:ascii="Arial" w:hAnsi="Arial" w:cs="Arial"/>
          <w:sz w:val="18"/>
          <w:szCs w:val="18"/>
        </w:rPr>
        <w:t>re dans le programme</w:t>
      </w:r>
      <w:r w:rsidR="00056385">
        <w:rPr>
          <w:rFonts w:ascii="Arial" w:hAnsi="Arial" w:cs="Arial"/>
          <w:sz w:val="18"/>
          <w:szCs w:val="18"/>
        </w:rPr>
        <w:t xml:space="preserve"> </w:t>
      </w:r>
      <w:r w:rsidR="00056385" w:rsidRPr="00EE7C9D">
        <w:rPr>
          <w:rFonts w:ascii="Arial" w:hAnsi="Arial" w:cs="Arial"/>
          <w:sz w:val="18"/>
          <w:szCs w:val="18"/>
        </w:rPr>
        <w:t>;</w:t>
      </w:r>
    </w:p>
    <w:p w14:paraId="0E6B15C9" w14:textId="77777777" w:rsidR="00056385" w:rsidRPr="00EE7C9D" w:rsidRDefault="00056385" w:rsidP="0005638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Une description de la plateforme de classe virtuelle envisagée.</w:t>
      </w:r>
    </w:p>
    <w:p w14:paraId="3D2F6B7A" w14:textId="77777777" w:rsidR="00056385" w:rsidRPr="00EE7C9D" w:rsidRDefault="00056385" w:rsidP="00056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5F3B0EA5" w14:textId="77777777" w:rsidR="00056385" w:rsidRPr="00EE7C9D" w:rsidRDefault="000E7175" w:rsidP="00056385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EE7C9D">
        <w:rPr>
          <w:rFonts w:ascii="Arial" w:hAnsi="Arial" w:cs="Arial"/>
          <w:b/>
          <w:sz w:val="18"/>
          <w:szCs w:val="18"/>
          <w:u w:val="single"/>
        </w:rPr>
        <w:t>Les curriculums</w:t>
      </w:r>
      <w:r w:rsidR="00056385" w:rsidRPr="00EE7C9D">
        <w:rPr>
          <w:rFonts w:ascii="Arial" w:hAnsi="Arial" w:cs="Arial"/>
          <w:b/>
          <w:sz w:val="18"/>
          <w:szCs w:val="18"/>
          <w:u w:val="single"/>
        </w:rPr>
        <w:t xml:space="preserve"> vitae (CV) des formateurs </w:t>
      </w:r>
      <w:r w:rsidR="00056385" w:rsidRPr="00EE7C9D">
        <w:rPr>
          <w:rFonts w:ascii="Arial" w:hAnsi="Arial" w:cs="Arial"/>
          <w:b/>
          <w:bCs/>
          <w:sz w:val="18"/>
          <w:szCs w:val="18"/>
          <w:u w:val="single"/>
        </w:rPr>
        <w:t>dédiés</w:t>
      </w:r>
      <w:r w:rsidR="00056385" w:rsidRPr="00EE7C9D">
        <w:rPr>
          <w:rFonts w:ascii="Arial" w:hAnsi="Arial" w:cs="Arial"/>
          <w:b/>
          <w:sz w:val="18"/>
          <w:szCs w:val="18"/>
          <w:u w:val="single"/>
        </w:rPr>
        <w:t xml:space="preserve"> à cette formation comprenant</w:t>
      </w:r>
      <w:r w:rsidR="00056385" w:rsidRPr="00EE7C9D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="00056385" w:rsidRPr="00EE7C9D">
        <w:rPr>
          <w:rFonts w:ascii="Arial" w:hAnsi="Arial" w:cs="Arial"/>
          <w:b/>
          <w:sz w:val="18"/>
          <w:szCs w:val="18"/>
          <w:u w:val="single"/>
        </w:rPr>
        <w:t>:</w:t>
      </w:r>
    </w:p>
    <w:p w14:paraId="77ADBC49" w14:textId="586C8C5B" w:rsidR="00056385" w:rsidRPr="00EE7C9D" w:rsidRDefault="00287FE0" w:rsidP="00056385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Diplômes</w:t>
      </w:r>
      <w:r w:rsidR="00056385">
        <w:rPr>
          <w:rFonts w:ascii="Arial" w:hAnsi="Arial" w:cs="Arial"/>
          <w:sz w:val="18"/>
          <w:szCs w:val="18"/>
        </w:rPr>
        <w:t xml:space="preserve"> </w:t>
      </w:r>
      <w:r w:rsidR="00056385" w:rsidRPr="00EE7C9D">
        <w:rPr>
          <w:rFonts w:ascii="Arial" w:hAnsi="Arial" w:cs="Arial"/>
          <w:sz w:val="18"/>
          <w:szCs w:val="18"/>
        </w:rPr>
        <w:t>;</w:t>
      </w:r>
    </w:p>
    <w:p w14:paraId="5F1D2F62" w14:textId="77777777" w:rsidR="00056385" w:rsidRPr="00EE7C9D" w:rsidRDefault="00056385" w:rsidP="00056385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 xml:space="preserve">Formations complémentaires, diplômes et certifications </w:t>
      </w:r>
      <w:r>
        <w:rPr>
          <w:rFonts w:ascii="Arial" w:hAnsi="Arial" w:cs="Arial"/>
          <w:sz w:val="18"/>
          <w:szCs w:val="18"/>
        </w:rPr>
        <w:t xml:space="preserve">professionnelles </w:t>
      </w:r>
      <w:r w:rsidRPr="00EE7C9D">
        <w:rPr>
          <w:rFonts w:ascii="Arial" w:hAnsi="Arial" w:cs="Arial"/>
          <w:sz w:val="18"/>
          <w:szCs w:val="18"/>
        </w:rPr>
        <w:t>;</w:t>
      </w:r>
    </w:p>
    <w:p w14:paraId="7DAFADF8" w14:textId="77777777" w:rsidR="00056385" w:rsidRPr="00EE7C9D" w:rsidRDefault="00056385" w:rsidP="00056385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  <w:sz w:val="18"/>
          <w:szCs w:val="18"/>
        </w:rPr>
      </w:pPr>
      <w:r w:rsidRPr="00EE7C9D">
        <w:rPr>
          <w:rFonts w:ascii="Arial" w:hAnsi="Arial" w:cs="Arial"/>
          <w:sz w:val="18"/>
          <w:szCs w:val="18"/>
        </w:rPr>
        <w:t>Eventuelles publications ;</w:t>
      </w:r>
    </w:p>
    <w:p w14:paraId="57B20E76" w14:textId="5085FEBF" w:rsidR="00056385" w:rsidRDefault="00056385" w:rsidP="00056385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Compétences et </w:t>
      </w:r>
      <w:r w:rsidRPr="009657EB">
        <w:rPr>
          <w:rFonts w:ascii="Arial" w:hAnsi="Arial" w:cs="Arial"/>
          <w:sz w:val="18"/>
          <w:szCs w:val="18"/>
        </w:rPr>
        <w:t>expérience</w:t>
      </w:r>
      <w:r>
        <w:rPr>
          <w:rFonts w:ascii="Arial" w:hAnsi="Arial" w:cs="Arial"/>
          <w:sz w:val="18"/>
          <w:szCs w:val="18"/>
        </w:rPr>
        <w:t>s</w:t>
      </w:r>
      <w:r w:rsidRPr="009657E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professionnelles </w:t>
      </w:r>
      <w:r w:rsidR="00EA4080">
        <w:rPr>
          <w:rFonts w:ascii="Arial" w:hAnsi="Arial" w:cs="Arial"/>
          <w:sz w:val="18"/>
          <w:szCs w:val="18"/>
        </w:rPr>
        <w:t xml:space="preserve">hors domaine technique et </w:t>
      </w:r>
      <w:bookmarkStart w:id="0" w:name="_GoBack"/>
      <w:bookmarkEnd w:id="0"/>
      <w:r w:rsidR="00431D2F">
        <w:rPr>
          <w:rFonts w:ascii="Arial" w:hAnsi="Arial" w:cs="Arial"/>
          <w:sz w:val="18"/>
          <w:szCs w:val="18"/>
        </w:rPr>
        <w:t>dans le domaine technique requis</w:t>
      </w:r>
      <w:r w:rsidRPr="009657EB">
        <w:rPr>
          <w:rFonts w:ascii="Arial" w:hAnsi="Arial" w:cs="Arial"/>
          <w:sz w:val="18"/>
          <w:szCs w:val="18"/>
        </w:rPr>
        <w:t xml:space="preserve"> par le marché</w:t>
      </w:r>
      <w:r w:rsidR="00287FE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;</w:t>
      </w:r>
    </w:p>
    <w:p w14:paraId="64E19902" w14:textId="5F8461A9" w:rsidR="00056385" w:rsidRPr="009657EB" w:rsidRDefault="00056385" w:rsidP="00056385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Compétence et expérience dans le domai</w:t>
      </w:r>
      <w:r w:rsidR="00287FE0">
        <w:rPr>
          <w:rFonts w:ascii="Arial" w:hAnsi="Arial" w:cs="Arial"/>
          <w:sz w:val="18"/>
          <w:szCs w:val="18"/>
        </w:rPr>
        <w:t>ne de la formation pour adulte.</w:t>
      </w:r>
    </w:p>
    <w:p w14:paraId="52495A4C" w14:textId="77777777" w:rsidR="00056385" w:rsidRPr="00EE7C9D" w:rsidRDefault="00056385" w:rsidP="00056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319EDB9" w14:textId="77777777" w:rsidR="00056385" w:rsidRPr="00C61676" w:rsidRDefault="00056385" w:rsidP="00056385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C61676">
        <w:rPr>
          <w:rFonts w:ascii="Arial" w:hAnsi="Arial" w:cs="Arial"/>
          <w:b/>
          <w:sz w:val="18"/>
          <w:szCs w:val="18"/>
          <w:u w:val="single"/>
        </w:rPr>
        <w:t>Modèles de supports de formations et fiche évaluation :</w:t>
      </w:r>
    </w:p>
    <w:p w14:paraId="74C1C36C" w14:textId="77777777" w:rsidR="00056385" w:rsidRPr="006B7BFA" w:rsidRDefault="00056385" w:rsidP="00056385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 m</w:t>
      </w:r>
      <w:r w:rsidRPr="006B7BFA">
        <w:rPr>
          <w:rFonts w:ascii="Arial" w:hAnsi="Arial" w:cs="Arial"/>
          <w:sz w:val="18"/>
          <w:szCs w:val="18"/>
        </w:rPr>
        <w:t xml:space="preserve">odèle de présentation </w:t>
      </w:r>
      <w:r>
        <w:rPr>
          <w:rFonts w:ascii="Arial" w:hAnsi="Arial" w:cs="Arial"/>
          <w:sz w:val="18"/>
          <w:szCs w:val="18"/>
        </w:rPr>
        <w:t xml:space="preserve">projetée en stage et représentatif des capacités de l’entreprise </w:t>
      </w:r>
      <w:r w:rsidRPr="006B7BFA">
        <w:rPr>
          <w:rFonts w:ascii="Arial" w:hAnsi="Arial" w:cs="Arial"/>
          <w:sz w:val="18"/>
          <w:szCs w:val="18"/>
        </w:rPr>
        <w:t>;</w:t>
      </w:r>
    </w:p>
    <w:p w14:paraId="4872F1AE" w14:textId="77777777" w:rsidR="00056385" w:rsidRDefault="00056385" w:rsidP="00056385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 modèle de support de formation </w:t>
      </w:r>
      <w:r w:rsidRPr="006B7BFA">
        <w:rPr>
          <w:rFonts w:ascii="Arial" w:hAnsi="Arial" w:cs="Arial"/>
          <w:sz w:val="18"/>
          <w:szCs w:val="18"/>
        </w:rPr>
        <w:t>destiné à être conservé et rel</w:t>
      </w:r>
      <w:r>
        <w:rPr>
          <w:rFonts w:ascii="Arial" w:hAnsi="Arial" w:cs="Arial"/>
          <w:sz w:val="18"/>
          <w:szCs w:val="18"/>
        </w:rPr>
        <w:t>u par l’apprenant</w:t>
      </w:r>
      <w:r w:rsidRPr="006B7BFA">
        <w:rPr>
          <w:rFonts w:ascii="Arial" w:hAnsi="Arial" w:cs="Arial"/>
          <w:sz w:val="18"/>
          <w:szCs w:val="18"/>
        </w:rPr>
        <w:t xml:space="preserve"> ;</w:t>
      </w:r>
    </w:p>
    <w:p w14:paraId="7CAE8C54" w14:textId="77777777" w:rsidR="00056385" w:rsidRPr="006B7BFA" w:rsidRDefault="002B6BCE" w:rsidP="00056385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 modèle de fiche Mémo</w:t>
      </w:r>
      <w:r w:rsidR="00056385">
        <w:rPr>
          <w:rFonts w:ascii="Arial" w:hAnsi="Arial" w:cs="Arial"/>
          <w:sz w:val="18"/>
          <w:szCs w:val="18"/>
        </w:rPr>
        <w:t xml:space="preserve"> proposée aux stagiaires en synthèse ;</w:t>
      </w:r>
    </w:p>
    <w:p w14:paraId="4F4A76D7" w14:textId="77777777" w:rsidR="00056385" w:rsidRPr="006B7BFA" w:rsidRDefault="00056385" w:rsidP="00056385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 m</w:t>
      </w:r>
      <w:r w:rsidRPr="006B7BFA">
        <w:rPr>
          <w:rFonts w:ascii="Arial" w:hAnsi="Arial" w:cs="Arial"/>
          <w:sz w:val="18"/>
          <w:szCs w:val="18"/>
        </w:rPr>
        <w:t>odèle de f</w:t>
      </w:r>
      <w:r>
        <w:rPr>
          <w:rFonts w:ascii="Arial" w:hAnsi="Arial" w:cs="Arial"/>
          <w:sz w:val="18"/>
          <w:szCs w:val="18"/>
        </w:rPr>
        <w:t>iche d’évaluation</w:t>
      </w:r>
      <w:r w:rsidRPr="006B7BFA">
        <w:rPr>
          <w:rFonts w:ascii="Arial" w:hAnsi="Arial" w:cs="Arial"/>
          <w:sz w:val="18"/>
          <w:szCs w:val="18"/>
        </w:rPr>
        <w:t>.</w:t>
      </w:r>
    </w:p>
    <w:p w14:paraId="76BDE78D" w14:textId="77777777" w:rsidR="00056385" w:rsidRPr="00EE7C9D" w:rsidRDefault="00056385" w:rsidP="00056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fourniture des modèles de documents est destinée à permettre au bénéficiaire d’évaluer la qualité pédagogique des supports conçus par l’entreprise. Les modèles de documents fournis à l’appel d’offre peuvent concerner une autre thématique que celle du marché.</w:t>
      </w:r>
    </w:p>
    <w:p w14:paraId="6E68F711" w14:textId="77777777" w:rsidR="00056385" w:rsidRPr="00EE7C9D" w:rsidRDefault="00056385" w:rsidP="00056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BDB4847" w14:textId="77777777" w:rsidR="00056385" w:rsidRDefault="00056385" w:rsidP="00056385"/>
    <w:sectPr w:rsidR="00056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E94B1" w14:textId="77777777" w:rsidR="003008FF" w:rsidRDefault="003008FF" w:rsidP="00F629BC">
      <w:pPr>
        <w:spacing w:after="0" w:line="240" w:lineRule="auto"/>
      </w:pPr>
      <w:r>
        <w:separator/>
      </w:r>
    </w:p>
  </w:endnote>
  <w:endnote w:type="continuationSeparator" w:id="0">
    <w:p w14:paraId="66EAFCED" w14:textId="77777777" w:rsidR="003008FF" w:rsidRDefault="003008FF" w:rsidP="00F6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EE5CA" w14:textId="77777777" w:rsidR="008B04C2" w:rsidRDefault="008B04C2" w:rsidP="008B04C2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D1004" w14:textId="06279B2F" w:rsidR="00F433F6" w:rsidRPr="008B04C2" w:rsidRDefault="00F433F6" w:rsidP="008B04C2">
    <w:pPr>
      <w:pStyle w:val="Pieddepage"/>
      <w:jc w:val="right"/>
      <w:rPr>
        <w:rFonts w:ascii="Arial" w:hAnsi="Arial" w:cs="Arial"/>
        <w:color w:val="A6A6A6"/>
        <w:sz w:val="18"/>
        <w:szCs w:val="18"/>
      </w:rPr>
    </w:pPr>
    <w:r>
      <w:rPr>
        <w:rFonts w:ascii="Arial" w:hAnsi="Arial" w:cs="Arial"/>
        <w:color w:val="A6A6A6"/>
        <w:sz w:val="18"/>
        <w:szCs w:val="18"/>
      </w:rPr>
      <w:t xml:space="preserve"> page </w:t>
    </w:r>
    <w:sdt>
      <w:sdtPr>
        <w:id w:val="-20670240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A4080">
          <w:rPr>
            <w:noProof/>
          </w:rPr>
          <w:t>1</w:t>
        </w:r>
        <w:r>
          <w:fldChar w:fldCharType="end"/>
        </w:r>
      </w:sdtContent>
    </w:sdt>
  </w:p>
  <w:p w14:paraId="636C49CF" w14:textId="77777777" w:rsidR="00F629BC" w:rsidRDefault="00F629B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C3D83" w14:textId="77777777" w:rsidR="008B04C2" w:rsidRDefault="008B04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FF2ED" w14:textId="77777777" w:rsidR="003008FF" w:rsidRDefault="003008FF" w:rsidP="00F629BC">
      <w:pPr>
        <w:spacing w:after="0" w:line="240" w:lineRule="auto"/>
      </w:pPr>
      <w:r>
        <w:separator/>
      </w:r>
    </w:p>
  </w:footnote>
  <w:footnote w:type="continuationSeparator" w:id="0">
    <w:p w14:paraId="51309D2C" w14:textId="77777777" w:rsidR="003008FF" w:rsidRDefault="003008FF" w:rsidP="00F62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381A0" w14:textId="77777777" w:rsidR="008B04C2" w:rsidRDefault="008B04C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172B5" w14:textId="77777777" w:rsidR="007A426B" w:rsidRDefault="007A426B" w:rsidP="007A426B">
    <w:pPr>
      <w:pStyle w:val="En-tte"/>
      <w:tabs>
        <w:tab w:val="clear" w:pos="4536"/>
        <w:tab w:val="clear" w:pos="9072"/>
        <w:tab w:val="left" w:pos="2991"/>
      </w:tabs>
      <w:jc w:val="center"/>
    </w:pPr>
    <w:r w:rsidRPr="007A426B">
      <w:t>DAF_2025_000326</w:t>
    </w:r>
    <w:r>
      <w:t xml:space="preserve"> </w:t>
    </w:r>
    <w:r w:rsidRPr="007A426B">
      <w:t>FORMATIONS INDUSTRIALO PORTUAIRES</w:t>
    </w:r>
  </w:p>
  <w:p w14:paraId="7A1A73B3" w14:textId="77777777" w:rsidR="007A426B" w:rsidRDefault="007A426B" w:rsidP="008B04C2">
    <w:pPr>
      <w:pStyle w:val="En-tte"/>
      <w:tabs>
        <w:tab w:val="clear" w:pos="4536"/>
        <w:tab w:val="clear" w:pos="9072"/>
        <w:tab w:val="left" w:pos="2991"/>
      </w:tabs>
      <w:jc w:val="center"/>
    </w:pPr>
    <w:r>
      <w:t>Annexe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C7DFD" w14:textId="77777777" w:rsidR="008B04C2" w:rsidRDefault="008B04C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01E7"/>
    <w:multiLevelType w:val="hybridMultilevel"/>
    <w:tmpl w:val="326E2822"/>
    <w:lvl w:ilvl="0" w:tplc="040C000B">
      <w:start w:val="1"/>
      <w:numFmt w:val="bullet"/>
      <w:lvlText w:val=""/>
      <w:lvlJc w:val="left"/>
      <w:pPr>
        <w:ind w:left="708"/>
      </w:pPr>
      <w:rPr>
        <w:rFonts w:ascii="Wingdings" w:hAnsi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6222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8937A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520CB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B4BC6A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DE8D1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C27D6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602130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DCC994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434B44"/>
    <w:multiLevelType w:val="hybridMultilevel"/>
    <w:tmpl w:val="F75C1B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C3BD0"/>
    <w:multiLevelType w:val="hybridMultilevel"/>
    <w:tmpl w:val="D05E53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2512A"/>
    <w:multiLevelType w:val="hybridMultilevel"/>
    <w:tmpl w:val="E02EE12A"/>
    <w:lvl w:ilvl="0" w:tplc="040C000B">
      <w:start w:val="1"/>
      <w:numFmt w:val="bullet"/>
      <w:lvlText w:val=""/>
      <w:lvlJc w:val="left"/>
      <w:pPr>
        <w:ind w:left="708"/>
      </w:pPr>
      <w:rPr>
        <w:rFonts w:ascii="Wingdings" w:hAnsi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6222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8937A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520CB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B4BC6A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DE8D1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C27D6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602130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DCC994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2A056F"/>
    <w:multiLevelType w:val="hybridMultilevel"/>
    <w:tmpl w:val="0C789AB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8D3341"/>
    <w:multiLevelType w:val="hybridMultilevel"/>
    <w:tmpl w:val="2A149080"/>
    <w:lvl w:ilvl="0" w:tplc="040C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E7BEF28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06CF0A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581ECF2E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BD54CBE4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A190BCD0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0664A080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F15AC842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075CD4DC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6" w15:restartNumberingAfterBreak="0">
    <w:nsid w:val="46544FC2"/>
    <w:multiLevelType w:val="hybridMultilevel"/>
    <w:tmpl w:val="10B40F88"/>
    <w:lvl w:ilvl="0" w:tplc="BFC682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969A9"/>
    <w:multiLevelType w:val="hybridMultilevel"/>
    <w:tmpl w:val="81F8A7D4"/>
    <w:lvl w:ilvl="0" w:tplc="040C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E7BEF28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06CF0A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581ECF2E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BD54CBE4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A190BCD0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0664A080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F15AC842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075CD4DC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8" w15:restartNumberingAfterBreak="0">
    <w:nsid w:val="4ED33EA8"/>
    <w:multiLevelType w:val="hybridMultilevel"/>
    <w:tmpl w:val="E046992A"/>
    <w:lvl w:ilvl="0" w:tplc="040C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E7BEF28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06CF0A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581ECF2E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BD54CBE4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A190BCD0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0664A080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F15AC842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075CD4DC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9" w15:restartNumberingAfterBreak="0">
    <w:nsid w:val="541318D4"/>
    <w:multiLevelType w:val="hybridMultilevel"/>
    <w:tmpl w:val="B53C6454"/>
    <w:lvl w:ilvl="0" w:tplc="83283034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E7BEF28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06CF0A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581ECF2E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BD54CBE4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A190BCD0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0664A080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F15AC842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075CD4DC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10" w15:restartNumberingAfterBreak="0">
    <w:nsid w:val="573C6EC5"/>
    <w:multiLevelType w:val="hybridMultilevel"/>
    <w:tmpl w:val="E78432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FBF"/>
    <w:multiLevelType w:val="hybridMultilevel"/>
    <w:tmpl w:val="9A3A23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8018A"/>
    <w:multiLevelType w:val="hybridMultilevel"/>
    <w:tmpl w:val="D8F6F4C8"/>
    <w:lvl w:ilvl="0" w:tplc="E7BEF280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6222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8937A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520CB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B4BC6A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DE8D1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C27D6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602130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DCC994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A8158DE"/>
    <w:multiLevelType w:val="hybridMultilevel"/>
    <w:tmpl w:val="1F2ACF0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5DBD6B13"/>
    <w:multiLevelType w:val="hybridMultilevel"/>
    <w:tmpl w:val="11B81A06"/>
    <w:lvl w:ilvl="0" w:tplc="040C000B">
      <w:start w:val="1"/>
      <w:numFmt w:val="bullet"/>
      <w:lvlText w:val=""/>
      <w:lvlJc w:val="left"/>
      <w:pPr>
        <w:ind w:left="708"/>
      </w:pPr>
      <w:rPr>
        <w:rFonts w:ascii="Wingdings" w:hAnsi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6222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8937A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520CB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B4BC6A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DE8D1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C27D6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602130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DCC994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58D70F4"/>
    <w:multiLevelType w:val="multilevel"/>
    <w:tmpl w:val="40742D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9283C18"/>
    <w:multiLevelType w:val="hybridMultilevel"/>
    <w:tmpl w:val="9F2E1B46"/>
    <w:lvl w:ilvl="0" w:tplc="4972F9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D690F"/>
    <w:multiLevelType w:val="hybridMultilevel"/>
    <w:tmpl w:val="B10C9A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6"/>
  </w:num>
  <w:num w:numId="4">
    <w:abstractNumId w:val="11"/>
  </w:num>
  <w:num w:numId="5">
    <w:abstractNumId w:val="10"/>
  </w:num>
  <w:num w:numId="6">
    <w:abstractNumId w:val="14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13"/>
  </w:num>
  <w:num w:numId="13">
    <w:abstractNumId w:val="9"/>
  </w:num>
  <w:num w:numId="14">
    <w:abstractNumId w:val="5"/>
  </w:num>
  <w:num w:numId="15">
    <w:abstractNumId w:val="8"/>
  </w:num>
  <w:num w:numId="16">
    <w:abstractNumId w:val="7"/>
  </w:num>
  <w:num w:numId="17">
    <w:abstractNumId w:val="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85"/>
    <w:rsid w:val="000478D7"/>
    <w:rsid w:val="00056385"/>
    <w:rsid w:val="000E3723"/>
    <w:rsid w:val="000E7175"/>
    <w:rsid w:val="00125322"/>
    <w:rsid w:val="00263E5E"/>
    <w:rsid w:val="00287FE0"/>
    <w:rsid w:val="002B6BCE"/>
    <w:rsid w:val="003008FF"/>
    <w:rsid w:val="003A376B"/>
    <w:rsid w:val="003E6428"/>
    <w:rsid w:val="00424615"/>
    <w:rsid w:val="00431D2F"/>
    <w:rsid w:val="00577B28"/>
    <w:rsid w:val="00616270"/>
    <w:rsid w:val="006C09A7"/>
    <w:rsid w:val="007A426B"/>
    <w:rsid w:val="007E03F5"/>
    <w:rsid w:val="007F2218"/>
    <w:rsid w:val="008B04C2"/>
    <w:rsid w:val="00950B28"/>
    <w:rsid w:val="00A17414"/>
    <w:rsid w:val="00C66844"/>
    <w:rsid w:val="00C85753"/>
    <w:rsid w:val="00CD2E06"/>
    <w:rsid w:val="00DC41D9"/>
    <w:rsid w:val="00DC6FEB"/>
    <w:rsid w:val="00EA4080"/>
    <w:rsid w:val="00ED2BFC"/>
    <w:rsid w:val="00F1266F"/>
    <w:rsid w:val="00F433F6"/>
    <w:rsid w:val="00F56AF7"/>
    <w:rsid w:val="00F629BC"/>
    <w:rsid w:val="00F9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4DA838"/>
  <w15:chartTrackingRefBased/>
  <w15:docId w15:val="{CBCD2910-DDB2-4E97-B344-5A21A7D7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385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0563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056385"/>
    <w:pPr>
      <w:keepNext/>
      <w:numPr>
        <w:ilvl w:val="1"/>
      </w:numPr>
      <w:tabs>
        <w:tab w:val="num" w:pos="0"/>
        <w:tab w:val="left" w:pos="851"/>
        <w:tab w:val="left" w:pos="2268"/>
      </w:tabs>
      <w:suppressAutoHyphens/>
      <w:spacing w:after="0" w:line="240" w:lineRule="auto"/>
      <w:ind w:left="-5" w:firstLine="5"/>
      <w:outlineLvl w:val="1"/>
    </w:pPr>
    <w:rPr>
      <w:rFonts w:ascii="Arial" w:eastAsia="Times New Roman" w:hAnsi="Arial" w:cs="Arial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56385"/>
    <w:rPr>
      <w:rFonts w:ascii="Arial" w:eastAsia="Times New Roman" w:hAnsi="Arial" w:cs="Arial"/>
      <w:b/>
      <w:sz w:val="20"/>
      <w:szCs w:val="20"/>
      <w:lang w:eastAsia="fr-FR"/>
    </w:rPr>
  </w:style>
  <w:style w:type="character" w:styleId="Lienhypertexte">
    <w:name w:val="Hyperlink"/>
    <w:uiPriority w:val="99"/>
    <w:rsid w:val="00056385"/>
    <w:rPr>
      <w:color w:val="0000FF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056385"/>
    <w:pPr>
      <w:spacing w:after="0" w:line="240" w:lineRule="auto"/>
      <w:ind w:left="708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56385"/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0563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056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62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29BC"/>
  </w:style>
  <w:style w:type="paragraph" w:styleId="Pieddepage">
    <w:name w:val="footer"/>
    <w:basedOn w:val="Normal"/>
    <w:link w:val="PieddepageCar"/>
    <w:uiPriority w:val="99"/>
    <w:unhideWhenUsed/>
    <w:rsid w:val="00F62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29BC"/>
  </w:style>
  <w:style w:type="character" w:styleId="Marquedecommentaire">
    <w:name w:val="annotation reference"/>
    <w:basedOn w:val="Policepardfaut"/>
    <w:uiPriority w:val="99"/>
    <w:semiHidden/>
    <w:unhideWhenUsed/>
    <w:rsid w:val="00950B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50B2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0B2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0B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0B2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0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0B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58069-030C-4B73-91D2-5CEBE8EC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486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BARRETEAU Raphael INGE CIVI DEFE</dc:creator>
  <cp:keywords/>
  <dc:description/>
  <cp:lastModifiedBy>MANELPHE Olivier ATTACHE ADMI</cp:lastModifiedBy>
  <cp:revision>14</cp:revision>
  <cp:lastPrinted>2025-07-16T11:49:00Z</cp:lastPrinted>
  <dcterms:created xsi:type="dcterms:W3CDTF">2025-03-17T12:27:00Z</dcterms:created>
  <dcterms:modified xsi:type="dcterms:W3CDTF">2025-08-11T08:59:00Z</dcterms:modified>
</cp:coreProperties>
</file>